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7" w:rsidRDefault="00CA63C1" w:rsidP="00EC72A7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2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C72A7" w:rsidRDefault="00EC72A7" w:rsidP="00EC72A7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C20B7C">
        <w:rPr>
          <w:b/>
          <w:sz w:val="18"/>
          <w:szCs w:val="18"/>
        </w:rPr>
        <w:t>__</w:t>
      </w:r>
    </w:p>
    <w:p w:rsidR="00EC72A7" w:rsidRPr="00E56C0C" w:rsidRDefault="00EC72A7" w:rsidP="00EC72A7">
      <w:pPr>
        <w:rPr>
          <w:sz w:val="22"/>
          <w:szCs w:val="22"/>
          <w:u w:val="single"/>
        </w:rPr>
      </w:pPr>
      <w:r w:rsidRPr="00E56C0C">
        <w:rPr>
          <w:sz w:val="22"/>
          <w:szCs w:val="22"/>
        </w:rPr>
        <w:t xml:space="preserve">УЧРЕДИТЕЛИ: местное самоуправление                                      </w:t>
      </w:r>
      <w:r w:rsidR="00F126EE">
        <w:rPr>
          <w:sz w:val="22"/>
          <w:szCs w:val="22"/>
        </w:rPr>
        <w:t xml:space="preserve">      </w:t>
      </w:r>
      <w:r w:rsidR="00E56C0C" w:rsidRPr="00E56C0C">
        <w:rPr>
          <w:sz w:val="22"/>
          <w:szCs w:val="22"/>
        </w:rPr>
        <w:t xml:space="preserve">   </w:t>
      </w:r>
      <w:r w:rsidR="00F126EE">
        <w:rPr>
          <w:b/>
          <w:sz w:val="22"/>
          <w:szCs w:val="22"/>
        </w:rPr>
        <w:t>вторник</w:t>
      </w:r>
      <w:r w:rsidRPr="00FF2B1C">
        <w:rPr>
          <w:b/>
          <w:sz w:val="22"/>
          <w:szCs w:val="22"/>
        </w:rPr>
        <w:t xml:space="preserve"> </w:t>
      </w:r>
      <w:r w:rsidR="00F126EE">
        <w:rPr>
          <w:b/>
          <w:sz w:val="22"/>
          <w:szCs w:val="22"/>
        </w:rPr>
        <w:t>11</w:t>
      </w:r>
      <w:r w:rsidRPr="00E56C0C">
        <w:rPr>
          <w:b/>
          <w:sz w:val="22"/>
          <w:szCs w:val="22"/>
        </w:rPr>
        <w:t xml:space="preserve"> марта 2025 г. №</w:t>
      </w:r>
      <w:r w:rsidR="00F126EE">
        <w:rPr>
          <w:b/>
          <w:sz w:val="22"/>
          <w:szCs w:val="22"/>
        </w:rPr>
        <w:t>10</w:t>
      </w:r>
      <w:r w:rsidRPr="00E56C0C">
        <w:rPr>
          <w:b/>
          <w:sz w:val="22"/>
          <w:szCs w:val="22"/>
        </w:rPr>
        <w:t xml:space="preserve">                               </w:t>
      </w:r>
      <w:proofErr w:type="spellStart"/>
      <w:r w:rsidRPr="00E56C0C">
        <w:rPr>
          <w:sz w:val="22"/>
          <w:szCs w:val="22"/>
          <w:u w:val="single"/>
        </w:rPr>
        <w:t>Сургодьского</w:t>
      </w:r>
      <w:proofErr w:type="spellEnd"/>
      <w:r w:rsidRPr="00E56C0C">
        <w:rPr>
          <w:sz w:val="22"/>
          <w:szCs w:val="22"/>
          <w:u w:val="single"/>
        </w:rPr>
        <w:t xml:space="preserve"> сельского </w:t>
      </w:r>
      <w:r w:rsidRPr="00E56C0C">
        <w:rPr>
          <w:bCs/>
          <w:sz w:val="22"/>
          <w:szCs w:val="22"/>
          <w:u w:val="single"/>
        </w:rPr>
        <w:t xml:space="preserve">поселения                                               </w:t>
      </w:r>
      <w:r w:rsidRPr="00E56C0C">
        <w:rPr>
          <w:sz w:val="22"/>
          <w:szCs w:val="22"/>
          <w:u w:val="single"/>
        </w:rPr>
        <w:t>Газета  выходит  с 17  ноября  2005 года</w:t>
      </w:r>
    </w:p>
    <w:p w:rsidR="00F126EE" w:rsidRPr="00F126EE" w:rsidRDefault="00F126EE" w:rsidP="00F126EE">
      <w:pPr>
        <w:widowControl w:val="0"/>
        <w:autoSpaceDE w:val="0"/>
        <w:autoSpaceDN w:val="0"/>
        <w:spacing w:before="321"/>
        <w:ind w:left="1" w:right="27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Прокуратура разъясняет.</w:t>
      </w:r>
    </w:p>
    <w:p w:rsidR="00F126EE" w:rsidRPr="00F126EE" w:rsidRDefault="00F126EE" w:rsidP="00F126E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Прокуратура информирует.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«С 1 марта 2025 года вступили в силу изменения в законодательство о контрактной системе в сфере закупок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Федеральным законом от 28.12.2024 № 500-ФЗ внесены изменения в Кодекс Российской Федерации об административных правонарушения (далее – </w:t>
      </w:r>
      <w:proofErr w:type="spellStart"/>
      <w:r w:rsidRPr="00F126EE">
        <w:rPr>
          <w:rFonts w:ascii="Times New Roman" w:eastAsia="Times New Roman" w:hAnsi="Times New Roman" w:cs="Times New Roman"/>
          <w:sz w:val="20"/>
          <w:szCs w:val="20"/>
        </w:rPr>
        <w:t>КоАП</w:t>
      </w:r>
      <w:proofErr w:type="spellEnd"/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 РФ), исключена административная ответственность, предусмотренная рядом статей </w:t>
      </w:r>
      <w:proofErr w:type="spellStart"/>
      <w:r w:rsidRPr="00F126EE">
        <w:rPr>
          <w:rFonts w:ascii="Times New Roman" w:eastAsia="Times New Roman" w:hAnsi="Times New Roman" w:cs="Times New Roman"/>
          <w:sz w:val="20"/>
          <w:szCs w:val="20"/>
        </w:rPr>
        <w:t>КоАП</w:t>
      </w:r>
      <w:proofErr w:type="spellEnd"/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 РФ в сфере </w:t>
      </w:r>
      <w:proofErr w:type="spellStart"/>
      <w:r w:rsidRPr="00F126EE">
        <w:rPr>
          <w:rFonts w:ascii="Times New Roman" w:eastAsia="Times New Roman" w:hAnsi="Times New Roman" w:cs="Times New Roman"/>
          <w:sz w:val="20"/>
          <w:szCs w:val="20"/>
        </w:rPr>
        <w:t>госзакупок</w:t>
      </w:r>
      <w:proofErr w:type="spellEnd"/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F126EE">
        <w:rPr>
          <w:rFonts w:ascii="Times New Roman" w:eastAsia="Times New Roman" w:hAnsi="Times New Roman" w:cs="Times New Roman"/>
          <w:sz w:val="20"/>
          <w:szCs w:val="20"/>
        </w:rPr>
        <w:t>гособоронзаказа</w:t>
      </w:r>
      <w:proofErr w:type="spellEnd"/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 (ст.ст. 7.29 - 7.30, 7.31 - 7.32.1, 7.32.3 - 7.32.5, 14.6.1, 14.49, 14.55 - 14.55.2, 15.37, 15.40, 15.40.1, 19.7.2-1 </w:t>
      </w:r>
      <w:proofErr w:type="spellStart"/>
      <w:r w:rsidRPr="00F126EE">
        <w:rPr>
          <w:rFonts w:ascii="Times New Roman" w:eastAsia="Times New Roman" w:hAnsi="Times New Roman" w:cs="Times New Roman"/>
          <w:sz w:val="20"/>
          <w:szCs w:val="20"/>
        </w:rPr>
        <w:t>КоАП</w:t>
      </w:r>
      <w:proofErr w:type="spellEnd"/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 РФ).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В этой связи с 1 марта 2025 года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</w:t>
      </w:r>
      <w:proofErr w:type="spellStart"/>
      <w:r w:rsidRPr="00F126EE">
        <w:rPr>
          <w:rFonts w:ascii="Times New Roman" w:eastAsia="Times New Roman" w:hAnsi="Times New Roman" w:cs="Times New Roman"/>
          <w:sz w:val="20"/>
          <w:szCs w:val="20"/>
        </w:rPr>
        <w:t>КоАП</w:t>
      </w:r>
      <w:proofErr w:type="spellEnd"/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 РФ и не являющихся административными правонарушениями в соответствии с новыми статьями.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При этом </w:t>
      </w:r>
      <w:proofErr w:type="spellStart"/>
      <w:r w:rsidRPr="00F126EE">
        <w:rPr>
          <w:rFonts w:ascii="Times New Roman" w:eastAsia="Times New Roman" w:hAnsi="Times New Roman" w:cs="Times New Roman"/>
          <w:sz w:val="20"/>
          <w:szCs w:val="20"/>
        </w:rPr>
        <w:t>КоАП</w:t>
      </w:r>
      <w:proofErr w:type="spellEnd"/>
      <w:r w:rsidRPr="00F126EE">
        <w:rPr>
          <w:rFonts w:ascii="Times New Roman" w:eastAsia="Times New Roman" w:hAnsi="Times New Roman" w:cs="Times New Roman"/>
          <w:sz w:val="20"/>
          <w:szCs w:val="20"/>
        </w:rPr>
        <w:t xml:space="preserve"> ПФ дополнен новыми статьями, предусматривающими административную ответственность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Уточнены размеры ответственности должностных лиц. Административные штрафы составляют: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126EE">
        <w:rPr>
          <w:rFonts w:ascii="Times New Roman" w:eastAsia="Times New Roman" w:hAnsi="Times New Roman" w:cs="Times New Roman"/>
          <w:sz w:val="20"/>
          <w:szCs w:val="20"/>
        </w:rPr>
        <w:tab/>
        <w:t>за неверный выбор способа закупки - от 30 тыс. до 50 тыс. руб.;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126EE">
        <w:rPr>
          <w:rFonts w:ascii="Times New Roman" w:eastAsia="Times New Roman" w:hAnsi="Times New Roman" w:cs="Times New Roman"/>
          <w:sz w:val="20"/>
          <w:szCs w:val="20"/>
        </w:rPr>
        <w:tab/>
        <w:t>за несоблюдение объема закупок у субъектов малого предпринимательства и социально ориентированных некоммерческих организаций - от 40 тыс. до 60 тыс. руб.;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126EE">
        <w:rPr>
          <w:rFonts w:ascii="Times New Roman" w:eastAsia="Times New Roman" w:hAnsi="Times New Roman" w:cs="Times New Roman"/>
          <w:sz w:val="20"/>
          <w:szCs w:val="20"/>
        </w:rPr>
        <w:tab/>
        <w:t>за нарушение срока заключения контракта - от 5 тыс. до 30 тыс. руб.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 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</w:t>
      </w:r>
      <w:proofErr w:type="gramStart"/>
      <w:r w:rsidRPr="00F126EE">
        <w:rPr>
          <w:rFonts w:ascii="Times New Roman" w:eastAsia="Times New Roman" w:hAnsi="Times New Roman" w:cs="Times New Roman"/>
          <w:sz w:val="20"/>
          <w:szCs w:val="20"/>
        </w:rPr>
        <w:t>.».</w:t>
      </w:r>
      <w:proofErr w:type="gramEnd"/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Прокурор района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6EE">
        <w:rPr>
          <w:rFonts w:ascii="Times New Roman" w:eastAsia="Times New Roman" w:hAnsi="Times New Roman" w:cs="Times New Roman"/>
          <w:sz w:val="20"/>
          <w:szCs w:val="20"/>
        </w:rPr>
        <w:t>советник юстиции                                                           В.Н. Исайкин</w:t>
      </w:r>
    </w:p>
    <w:p w:rsidR="00F126EE" w:rsidRPr="00F126EE" w:rsidRDefault="00F126EE" w:rsidP="00F126EE">
      <w:pPr>
        <w:widowControl w:val="0"/>
        <w:autoSpaceDE w:val="0"/>
        <w:autoSpaceDN w:val="0"/>
        <w:spacing w:before="1"/>
        <w:ind w:left="1" w:right="279" w:firstLine="709"/>
        <w:jc w:val="both"/>
        <w:rPr>
          <w:sz w:val="20"/>
          <w:szCs w:val="20"/>
        </w:rPr>
      </w:pPr>
    </w:p>
    <w:p w:rsidR="00F126EE" w:rsidRDefault="00F126EE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F126EE" w:rsidRDefault="00F126EE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F126EE" w:rsidRDefault="00F126EE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F126EE" w:rsidRDefault="00F126EE" w:rsidP="00FF2B1C">
      <w:pPr>
        <w:widowControl w:val="0"/>
        <w:autoSpaceDE w:val="0"/>
        <w:autoSpaceDN w:val="0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FF2B1C" w:rsidRDefault="00FF2B1C" w:rsidP="004E0F84">
      <w:pPr>
        <w:jc w:val="center"/>
        <w:rPr>
          <w:rFonts w:ascii="Times New Roman" w:hAnsi="Times New Roman"/>
          <w:b/>
          <w:sz w:val="22"/>
          <w:szCs w:val="22"/>
        </w:rPr>
      </w:pPr>
    </w:p>
    <w:p w:rsidR="00FF2B1C" w:rsidRDefault="00FF2B1C" w:rsidP="004E0F84">
      <w:pPr>
        <w:jc w:val="center"/>
        <w:rPr>
          <w:rFonts w:ascii="Times New Roman" w:hAnsi="Times New Roman"/>
          <w:b/>
          <w:sz w:val="22"/>
          <w:szCs w:val="22"/>
        </w:rPr>
      </w:pPr>
    </w:p>
    <w:p w:rsidR="00FF2B1C" w:rsidRDefault="00FF2B1C" w:rsidP="004E0F84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EC72A7" w:rsidRPr="00E56C0C" w:rsidTr="00EC72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EC72A7" w:rsidRPr="00E56C0C" w:rsidRDefault="00E56C0C" w:rsidP="00E56C0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="00EC72A7" w:rsidRPr="00E56C0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="00EC72A7" w:rsidRPr="00E56C0C">
              <w:rPr>
                <w:b/>
                <w:sz w:val="18"/>
                <w:szCs w:val="18"/>
                <w:lang w:eastAsia="en-US"/>
              </w:rPr>
              <w:t>ургодь ул.Центральная</w:t>
            </w:r>
            <w:r w:rsidRPr="00E56C0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="00EC72A7" w:rsidRPr="00E56C0C">
              <w:rPr>
                <w:b/>
                <w:sz w:val="18"/>
                <w:szCs w:val="18"/>
                <w:lang w:eastAsia="en-US"/>
              </w:rPr>
              <w:t xml:space="preserve"> дом 1А          Телефон: 2-75-33</w:t>
            </w:r>
          </w:p>
        </w:tc>
      </w:tr>
    </w:tbl>
    <w:p w:rsidR="00BF17A2" w:rsidRPr="003851C2" w:rsidRDefault="00BF17A2">
      <w:pPr>
        <w:rPr>
          <w:sz w:val="22"/>
          <w:szCs w:val="22"/>
        </w:rPr>
      </w:pPr>
    </w:p>
    <w:sectPr w:rsidR="00BF17A2" w:rsidRPr="003851C2" w:rsidSect="00E56C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7"/>
    <w:rsid w:val="001D2975"/>
    <w:rsid w:val="001E0DDC"/>
    <w:rsid w:val="003851C2"/>
    <w:rsid w:val="004E0F84"/>
    <w:rsid w:val="00631AB8"/>
    <w:rsid w:val="006F0DEC"/>
    <w:rsid w:val="00A004FC"/>
    <w:rsid w:val="00AB1180"/>
    <w:rsid w:val="00B7656D"/>
    <w:rsid w:val="00BF17A2"/>
    <w:rsid w:val="00C20B7C"/>
    <w:rsid w:val="00CA63C1"/>
    <w:rsid w:val="00E56C0C"/>
    <w:rsid w:val="00EC72A7"/>
    <w:rsid w:val="00F126EE"/>
    <w:rsid w:val="00F41ABE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2A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rsid w:val="00EC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72A7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  <w:style w:type="paragraph" w:styleId="a4">
    <w:name w:val="Normal (Web)"/>
    <w:basedOn w:val="a"/>
    <w:uiPriority w:val="99"/>
    <w:unhideWhenUsed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">
    <w:name w:val="Основной текст (2)_"/>
    <w:basedOn w:val="a0"/>
    <w:link w:val="20"/>
    <w:locked/>
    <w:rsid w:val="004E0F8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F84"/>
    <w:pPr>
      <w:widowControl w:val="0"/>
      <w:shd w:val="clear" w:color="auto" w:fill="FFFFFF"/>
      <w:suppressAutoHyphens w:val="0"/>
      <w:spacing w:before="600" w:after="720" w:line="0" w:lineRule="atLeast"/>
      <w:jc w:val="right"/>
    </w:pPr>
    <w:rPr>
      <w:rFonts w:ascii="Times New Roman" w:eastAsiaTheme="minorHAnsi" w:hAnsi="Times New Roman" w:cstheme="minorBidi"/>
      <w:kern w:val="0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sid w:val="004E0F8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0F8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theme="minorBidi"/>
      <w:b/>
      <w:bCs/>
      <w:kern w:val="0"/>
      <w:sz w:val="26"/>
      <w:szCs w:val="26"/>
      <w:lang w:eastAsia="en-US" w:bidi="ar-SA"/>
    </w:rPr>
  </w:style>
  <w:style w:type="paragraph" w:styleId="a5">
    <w:name w:val="No Spacing"/>
    <w:uiPriority w:val="1"/>
    <w:qFormat/>
    <w:rsid w:val="004E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-align-justify">
    <w:name w:val="text-align-justify"/>
    <w:basedOn w:val="a"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4E0F8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E0F8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8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EF49-888C-4025-BCBB-B70BA4B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446</Words>
  <Characters>2544</Characters>
  <Application>Microsoft Office Word</Application>
  <DocSecurity>0</DocSecurity>
  <Lines>21</Lines>
  <Paragraphs>5</Paragraphs>
  <ScaleCrop>false</ScaleCrop>
  <Company>Grizli777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2025-03-07T07:47:00Z</dcterms:created>
  <dcterms:modified xsi:type="dcterms:W3CDTF">2025-03-11T12:51:00Z</dcterms:modified>
</cp:coreProperties>
</file>